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0CF" w:rsidRDefault="005650CF">
      <w:pPr>
        <w:rPr>
          <w:b/>
          <w:sz w:val="28"/>
          <w:szCs w:val="28"/>
        </w:rPr>
      </w:pPr>
    </w:p>
    <w:p w:rsidR="005650CF" w:rsidRDefault="00BE02A6">
      <w:pPr>
        <w:rPr>
          <w:b/>
          <w:sz w:val="36"/>
          <w:szCs w:val="36"/>
        </w:rPr>
      </w:pPr>
      <w:r>
        <w:rPr>
          <w:b/>
          <w:sz w:val="36"/>
          <w:szCs w:val="36"/>
        </w:rPr>
        <w:t>Re-design af undervisningsforløb med fokus på undersøgelsesbaseret undervisning</w:t>
      </w:r>
    </w:p>
    <w:p w:rsidR="005650CF" w:rsidRDefault="005650CF">
      <w:pPr>
        <w:rPr>
          <w:b/>
          <w:sz w:val="28"/>
          <w:szCs w:val="28"/>
        </w:rPr>
      </w:pPr>
    </w:p>
    <w:p w:rsidR="005650CF" w:rsidRDefault="00BE02A6">
      <w:pPr>
        <w:rPr>
          <w:b/>
          <w:sz w:val="28"/>
          <w:szCs w:val="28"/>
        </w:rPr>
      </w:pPr>
      <w:r>
        <w:rPr>
          <w:b/>
          <w:sz w:val="28"/>
          <w:szCs w:val="28"/>
        </w:rPr>
        <w:t>Begynd med at overveje følgende spørgsmål:</w:t>
      </w:r>
    </w:p>
    <w:p w:rsidR="005650CF" w:rsidRDefault="005650CF"/>
    <w:p w:rsidR="005650CF" w:rsidRDefault="00BE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Hvilke fællesfaglige temaer har vi oplevet særlige udfordringer med?</w:t>
      </w:r>
    </w:p>
    <w:p w:rsidR="005650CF" w:rsidRDefault="00BE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Hvad er det præcis, eleverne har svært ved i det tema?</w:t>
      </w:r>
    </w:p>
    <w:p w:rsidR="005650CF" w:rsidRDefault="00BE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Hvad er det, der fx medfører manglende motivation?</w:t>
      </w:r>
    </w:p>
    <w:p w:rsidR="005650CF" w:rsidRDefault="00BE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Hvilke kompetencemål og færdigheds- og vidensområder er i spil?</w:t>
      </w:r>
    </w:p>
    <w:p w:rsidR="005650CF" w:rsidRDefault="00BE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Hvilke af de bund</w:t>
      </w:r>
      <w:r>
        <w:rPr>
          <w:sz w:val="24"/>
          <w:szCs w:val="24"/>
        </w:rPr>
        <w:t>ne kriterier er inddraget og hvordan?</w:t>
      </w:r>
    </w:p>
    <w:p w:rsidR="005650CF" w:rsidRDefault="00BE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Brug IFART-kriterierne til analyse af udfordringerne og mulige tiltag.</w:t>
      </w:r>
    </w:p>
    <w:p w:rsidR="005650CF" w:rsidRDefault="005650CF"/>
    <w:p w:rsidR="005650CF" w:rsidRDefault="005650CF">
      <w:pPr>
        <w:rPr>
          <w:sz w:val="28"/>
          <w:szCs w:val="28"/>
        </w:rPr>
      </w:pPr>
    </w:p>
    <w:p w:rsidR="005650CF" w:rsidRDefault="00BE02A6">
      <w:pPr>
        <w:rPr>
          <w:b/>
          <w:sz w:val="28"/>
          <w:szCs w:val="28"/>
        </w:rPr>
      </w:pPr>
      <w:r>
        <w:rPr>
          <w:b/>
          <w:sz w:val="28"/>
          <w:szCs w:val="28"/>
        </w:rPr>
        <w:t>IFART</w:t>
      </w:r>
    </w:p>
    <w:p w:rsidR="005650CF" w:rsidRDefault="005650CF"/>
    <w:p w:rsidR="005650CF" w:rsidRDefault="00BE02A6">
      <w:pPr>
        <w:rPr>
          <w:b/>
          <w:sz w:val="24"/>
          <w:szCs w:val="24"/>
        </w:rPr>
      </w:pPr>
      <w:r>
        <w:rPr>
          <w:b/>
          <w:sz w:val="24"/>
          <w:szCs w:val="24"/>
        </w:rPr>
        <w:t>I: Hvordan kommer eleverne i gang med at stille egne spørgsmål, opstille hypoteser og designe en undersøgelse?</w:t>
      </w:r>
    </w:p>
    <w:p w:rsidR="005650CF" w:rsidRDefault="00BE02A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Kan forløbet “</w:t>
      </w:r>
      <w:proofErr w:type="spellStart"/>
      <w:r>
        <w:rPr>
          <w:sz w:val="24"/>
          <w:szCs w:val="24"/>
        </w:rPr>
        <w:t>IBSE’s</w:t>
      </w:r>
      <w:proofErr w:type="spellEnd"/>
      <w:r>
        <w:rPr>
          <w:sz w:val="24"/>
          <w:szCs w:val="24"/>
        </w:rPr>
        <w:t>” og gi</w:t>
      </w:r>
      <w:r>
        <w:rPr>
          <w:sz w:val="24"/>
          <w:szCs w:val="24"/>
        </w:rPr>
        <w:t>vet fald hvordan?</w:t>
      </w:r>
    </w:p>
    <w:p w:rsidR="005650CF" w:rsidRDefault="00BE02A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Hvordan kan forløbet tilrettelægges, så forløbet bliver til naturfagsundervisning, der rummer både </w:t>
      </w:r>
      <w:proofErr w:type="spellStart"/>
      <w:r>
        <w:rPr>
          <w:sz w:val="24"/>
          <w:szCs w:val="24"/>
        </w:rPr>
        <w:t>hands-on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minds</w:t>
      </w:r>
      <w:proofErr w:type="spellEnd"/>
      <w:r>
        <w:rPr>
          <w:sz w:val="24"/>
          <w:szCs w:val="24"/>
        </w:rPr>
        <w:t>-on aktiviteter?</w:t>
      </w:r>
    </w:p>
    <w:p w:rsidR="005650CF" w:rsidRDefault="005650CF">
      <w:pPr>
        <w:rPr>
          <w:sz w:val="24"/>
          <w:szCs w:val="24"/>
        </w:rPr>
      </w:pPr>
    </w:p>
    <w:p w:rsidR="005650CF" w:rsidRDefault="00BE02A6">
      <w:pPr>
        <w:rPr>
          <w:b/>
          <w:sz w:val="24"/>
          <w:szCs w:val="24"/>
        </w:rPr>
      </w:pPr>
      <w:r>
        <w:rPr>
          <w:b/>
          <w:sz w:val="24"/>
          <w:szCs w:val="24"/>
        </w:rPr>
        <w:t>F: Hvordan kan elevernes forforståelse undersøges?</w:t>
      </w:r>
    </w:p>
    <w:p w:rsidR="005650CF" w:rsidRDefault="00BE02A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Hvordan finder vi som lærere ud af, hvad eleverne ved</w:t>
      </w:r>
      <w:r>
        <w:rPr>
          <w:sz w:val="24"/>
          <w:szCs w:val="24"/>
        </w:rPr>
        <w:t xml:space="preserve"> og kan i forvejen</w:t>
      </w:r>
      <w:r w:rsidR="00066BEF">
        <w:rPr>
          <w:sz w:val="24"/>
          <w:szCs w:val="24"/>
        </w:rPr>
        <w:t>?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5650CF" w:rsidRDefault="00BE02A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Hvordan re-designer vi vores undervisning, så det anerkendes?</w:t>
      </w:r>
    </w:p>
    <w:p w:rsidR="005650CF" w:rsidRDefault="005650CF">
      <w:pPr>
        <w:rPr>
          <w:sz w:val="24"/>
          <w:szCs w:val="24"/>
        </w:rPr>
      </w:pPr>
    </w:p>
    <w:p w:rsidR="005650CF" w:rsidRDefault="00BE02A6">
      <w:pPr>
        <w:rPr>
          <w:b/>
          <w:sz w:val="24"/>
          <w:szCs w:val="24"/>
        </w:rPr>
      </w:pPr>
      <w:r>
        <w:rPr>
          <w:b/>
          <w:sz w:val="24"/>
          <w:szCs w:val="24"/>
        </w:rPr>
        <w:t>A: Hvordan kan vi tage afsæt i formulerede læringsmål og have øje for tegn på læring?</w:t>
      </w:r>
    </w:p>
    <w:p w:rsidR="005650CF" w:rsidRDefault="00BE02A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skal eleverne lære?</w:t>
      </w:r>
    </w:p>
    <w:p w:rsidR="005650CF" w:rsidRDefault="00BE02A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vil være tegn på, at de er på vej mod målet?</w:t>
      </w:r>
    </w:p>
    <w:p w:rsidR="005650CF" w:rsidRDefault="00BE02A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kan</w:t>
      </w:r>
      <w:r>
        <w:rPr>
          <w:sz w:val="24"/>
          <w:szCs w:val="24"/>
        </w:rPr>
        <w:t xml:space="preserve"> vi støtte eleverne med feedback?</w:t>
      </w:r>
    </w:p>
    <w:p w:rsidR="005650CF" w:rsidRDefault="005650CF">
      <w:pPr>
        <w:rPr>
          <w:sz w:val="24"/>
          <w:szCs w:val="24"/>
        </w:rPr>
      </w:pPr>
    </w:p>
    <w:p w:rsidR="005650CF" w:rsidRDefault="00BE02A6">
      <w:pPr>
        <w:rPr>
          <w:b/>
          <w:sz w:val="24"/>
          <w:szCs w:val="24"/>
        </w:rPr>
      </w:pPr>
      <w:r>
        <w:rPr>
          <w:b/>
          <w:sz w:val="24"/>
          <w:szCs w:val="24"/>
        </w:rPr>
        <w:t>R: Hvordan kan ressourcer i nærområdet udnyttes?</w:t>
      </w:r>
    </w:p>
    <w:p w:rsidR="005650CF" w:rsidRDefault="005650CF">
      <w:pPr>
        <w:rPr>
          <w:sz w:val="24"/>
          <w:szCs w:val="24"/>
        </w:rPr>
      </w:pPr>
    </w:p>
    <w:p w:rsidR="005650CF" w:rsidRDefault="00BE02A6">
      <w:r>
        <w:rPr>
          <w:b/>
          <w:sz w:val="24"/>
          <w:szCs w:val="24"/>
        </w:rPr>
        <w:t>T: Hvordan kan elevernes undersøgelser tage afsæt i virkelighedsnære/autentiske problemstillinger.</w:t>
      </w:r>
    </w:p>
    <w:p w:rsidR="005650CF" w:rsidRDefault="005650CF"/>
    <w:p w:rsidR="005650CF" w:rsidRDefault="005650CF"/>
    <w:p w:rsidR="005650CF" w:rsidRDefault="005650CF"/>
    <w:p w:rsidR="005650CF" w:rsidRDefault="005650CF"/>
    <w:sectPr w:rsidR="005650CF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2A6" w:rsidRDefault="00BE02A6">
      <w:pPr>
        <w:spacing w:line="240" w:lineRule="auto"/>
      </w:pPr>
      <w:r>
        <w:separator/>
      </w:r>
    </w:p>
  </w:endnote>
  <w:endnote w:type="continuationSeparator" w:id="0">
    <w:p w:rsidR="00BE02A6" w:rsidRDefault="00BE0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2A6" w:rsidRDefault="00BE02A6">
      <w:pPr>
        <w:spacing w:line="240" w:lineRule="auto"/>
      </w:pPr>
      <w:r>
        <w:separator/>
      </w:r>
    </w:p>
  </w:footnote>
  <w:footnote w:type="continuationSeparator" w:id="0">
    <w:p w:rsidR="00BE02A6" w:rsidRDefault="00BE0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0CF" w:rsidRDefault="00BE02A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5084907</wp:posOffset>
          </wp:positionH>
          <wp:positionV relativeFrom="paragraph">
            <wp:posOffset>114300</wp:posOffset>
          </wp:positionV>
          <wp:extent cx="763443" cy="19050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44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66330"/>
    <w:multiLevelType w:val="multilevel"/>
    <w:tmpl w:val="C458E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AF5A97"/>
    <w:multiLevelType w:val="multilevel"/>
    <w:tmpl w:val="5AF84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D2F9E"/>
    <w:multiLevelType w:val="multilevel"/>
    <w:tmpl w:val="F066F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FF17DE"/>
    <w:multiLevelType w:val="multilevel"/>
    <w:tmpl w:val="A67C8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CF"/>
    <w:rsid w:val="00066BEF"/>
    <w:rsid w:val="005650CF"/>
    <w:rsid w:val="00B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B022C"/>
  <w15:docId w15:val="{498E23B8-9E2E-FF46-A1D7-FC51C2D8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Eriksen</cp:lastModifiedBy>
  <cp:revision>2</cp:revision>
  <dcterms:created xsi:type="dcterms:W3CDTF">2020-01-24T15:57:00Z</dcterms:created>
  <dcterms:modified xsi:type="dcterms:W3CDTF">2020-01-24T15:57:00Z</dcterms:modified>
</cp:coreProperties>
</file>